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8E" w:rsidRDefault="007B376B">
      <w:pPr>
        <w:pStyle w:val="Rubrik5"/>
      </w:pPr>
      <w:bookmarkStart w:id="0" w:name="_GODKÄNNANDE_ATT_BEGÄRA"/>
      <w:bookmarkEnd w:id="0"/>
      <w:r>
        <w:t>GODKÄNNANDE ATT BEGÄRA IN JOURNALHANDLING</w:t>
      </w:r>
    </w:p>
    <w:p w:rsidR="006E008E" w:rsidRDefault="006E008E">
      <w:pPr>
        <w:pStyle w:val="Brdtext"/>
        <w:rPr>
          <w:rFonts w:ascii="Calibri"/>
          <w:b/>
        </w:rPr>
      </w:pPr>
    </w:p>
    <w:p w:rsidR="006E008E" w:rsidRDefault="006E008E">
      <w:pPr>
        <w:pStyle w:val="Brdtext"/>
        <w:spacing w:before="1"/>
        <w:rPr>
          <w:rFonts w:ascii="Calibri"/>
          <w:b/>
          <w:sz w:val="30"/>
        </w:rPr>
      </w:pPr>
    </w:p>
    <w:p w:rsidR="006E008E" w:rsidRDefault="007B376B">
      <w:pPr>
        <w:pStyle w:val="Brdtext"/>
        <w:spacing w:line="259" w:lineRule="auto"/>
        <w:ind w:left="556" w:right="2302"/>
        <w:rPr>
          <w:rFonts w:ascii="Calibri" w:hAnsi="Calibri"/>
        </w:rPr>
      </w:pPr>
      <w:r>
        <w:rPr>
          <w:rFonts w:ascii="Calibri" w:hAnsi="Calibri"/>
        </w:rPr>
        <w:t>För den utredning som görs av släkten behöver aktuella journaler rekvireras. Endast journaluppgifter på de personer som behandlas i Sverige kan rekvireras. Om personer behandlats utomlands behöver de själva/anhörig hjälpa till att få fram journalhandlingar.</w:t>
      </w:r>
    </w:p>
    <w:p w:rsidR="006E008E" w:rsidRDefault="006E008E">
      <w:pPr>
        <w:pStyle w:val="Brdtext"/>
        <w:spacing w:before="7"/>
        <w:rPr>
          <w:rFonts w:ascii="Calibri"/>
          <w:sz w:val="19"/>
        </w:rPr>
      </w:pPr>
    </w:p>
    <w:p w:rsidR="006E008E" w:rsidRDefault="007B376B">
      <w:pPr>
        <w:pStyle w:val="Brdtext"/>
        <w:spacing w:line="259" w:lineRule="auto"/>
        <w:ind w:left="556" w:right="2378"/>
        <w:jc w:val="both"/>
        <w:rPr>
          <w:rFonts w:ascii="Calibri" w:hAnsi="Calibri"/>
        </w:rPr>
      </w:pPr>
      <w:r>
        <w:rPr>
          <w:rFonts w:ascii="Calibri" w:hAnsi="Calibri"/>
        </w:rPr>
        <w:t>Enligt sekretesslagen krävs tillstånd för att ta del av patientjournaler. Därför behövs ett skriftligt medgivande från den person vars journaluppgifter skall inhämtas.</w:t>
      </w:r>
    </w:p>
    <w:p w:rsidR="006E008E" w:rsidRDefault="006E008E">
      <w:pPr>
        <w:pStyle w:val="Brdtext"/>
        <w:spacing w:before="7"/>
        <w:rPr>
          <w:rFonts w:ascii="Calibri"/>
          <w:sz w:val="19"/>
        </w:rPr>
      </w:pPr>
    </w:p>
    <w:p w:rsidR="006E008E" w:rsidRDefault="007B376B">
      <w:pPr>
        <w:pStyle w:val="Brdtext"/>
        <w:spacing w:before="1" w:line="456" w:lineRule="auto"/>
        <w:ind w:left="556" w:right="3389"/>
        <w:rPr>
          <w:rFonts w:ascii="Calibri" w:hAnsi="Calibri"/>
          <w:b/>
        </w:rPr>
      </w:pPr>
      <w:r>
        <w:rPr>
          <w:rFonts w:ascii="Calibri" w:hAnsi="Calibri"/>
        </w:rPr>
        <w:t xml:space="preserve">I de fall där patienten är avliden kan tillstånd ges av nära anhörig. Vänligen fyll i följande information om vederbörande patient: </w:t>
      </w:r>
      <w:r>
        <w:rPr>
          <w:rFonts w:ascii="Calibri" w:hAnsi="Calibri"/>
          <w:b/>
        </w:rPr>
        <w:t>Patient:</w:t>
      </w:r>
    </w:p>
    <w:p w:rsidR="006E008E" w:rsidRDefault="007B376B">
      <w:pPr>
        <w:pStyle w:val="Brdtext"/>
        <w:spacing w:line="291" w:lineRule="exact"/>
        <w:ind w:left="556"/>
        <w:rPr>
          <w:rFonts w:ascii="Calibri" w:hAnsi="Calibri"/>
        </w:rPr>
      </w:pPr>
      <w:r>
        <w:rPr>
          <w:rFonts w:ascii="Calibri" w:hAnsi="Calibri"/>
        </w:rPr>
        <w:t>Fullständigt namn:.................................................................................................</w:t>
      </w:r>
    </w:p>
    <w:p w:rsidR="006E008E" w:rsidRDefault="006E008E">
      <w:pPr>
        <w:pStyle w:val="Brdtext"/>
        <w:spacing w:before="7"/>
        <w:rPr>
          <w:rFonts w:ascii="Calibri"/>
          <w:sz w:val="21"/>
        </w:rPr>
      </w:pPr>
    </w:p>
    <w:p w:rsidR="006E008E" w:rsidRDefault="007B376B">
      <w:pPr>
        <w:pStyle w:val="Brdtext"/>
        <w:ind w:left="556"/>
        <w:rPr>
          <w:rFonts w:ascii="Calibri"/>
        </w:rPr>
      </w:pPr>
      <w:r>
        <w:rPr>
          <w:rFonts w:ascii="Calibri"/>
        </w:rPr>
        <w:t>Personnummer:.....................................................................................................</w:t>
      </w:r>
    </w:p>
    <w:p w:rsidR="006E008E" w:rsidRDefault="006E008E">
      <w:pPr>
        <w:pStyle w:val="Brdtext"/>
        <w:spacing w:before="7"/>
        <w:rPr>
          <w:rFonts w:ascii="Calibri"/>
          <w:sz w:val="21"/>
        </w:rPr>
      </w:pPr>
    </w:p>
    <w:p w:rsidR="006E008E" w:rsidRDefault="007B376B">
      <w:pPr>
        <w:pStyle w:val="Brdtext"/>
        <w:spacing w:before="1"/>
        <w:ind w:left="556"/>
        <w:rPr>
          <w:rFonts w:ascii="Calibri"/>
        </w:rPr>
      </w:pPr>
      <w:r>
        <w:rPr>
          <w:rFonts w:ascii="Calibri"/>
        </w:rPr>
        <w:t>Uppgift om cancertyp:...........................................................................................</w:t>
      </w:r>
    </w:p>
    <w:p w:rsidR="006E008E" w:rsidRDefault="006E008E">
      <w:pPr>
        <w:pStyle w:val="Brdtext"/>
        <w:spacing w:before="7"/>
        <w:rPr>
          <w:rFonts w:ascii="Calibri"/>
          <w:sz w:val="21"/>
        </w:rPr>
      </w:pPr>
    </w:p>
    <w:p w:rsidR="006E008E" w:rsidRDefault="007B376B">
      <w:pPr>
        <w:pStyle w:val="Brdtext"/>
        <w:spacing w:before="1"/>
        <w:ind w:left="556"/>
        <w:rPr>
          <w:rFonts w:ascii="Calibri" w:hAnsi="Calibri"/>
        </w:rPr>
      </w:pPr>
      <w:r>
        <w:rPr>
          <w:rFonts w:ascii="Calibri" w:hAnsi="Calibri"/>
        </w:rPr>
        <w:t>Diagnosår och sjukhus/klinik:................................................................................</w:t>
      </w:r>
    </w:p>
    <w:p w:rsidR="006E008E" w:rsidRDefault="006E008E">
      <w:pPr>
        <w:pStyle w:val="Brdtext"/>
        <w:spacing w:before="4"/>
        <w:rPr>
          <w:rFonts w:ascii="Calibri"/>
          <w:sz w:val="21"/>
        </w:rPr>
      </w:pPr>
    </w:p>
    <w:p w:rsidR="006E008E" w:rsidRDefault="007B376B">
      <w:pPr>
        <w:pStyle w:val="Brdtext"/>
        <w:spacing w:before="1"/>
        <w:ind w:left="556"/>
        <w:rPr>
          <w:rFonts w:ascii="Calibri" w:hAnsi="Calibri"/>
        </w:rPr>
      </w:pPr>
      <w:r>
        <w:rPr>
          <w:rFonts w:ascii="Calibri" w:hAnsi="Calibri"/>
        </w:rPr>
        <w:t>Om avliden, år: ......................................................................................................</w:t>
      </w:r>
    </w:p>
    <w:p w:rsidR="006E008E" w:rsidRDefault="006E008E">
      <w:pPr>
        <w:pStyle w:val="Brdtext"/>
        <w:rPr>
          <w:rFonts w:ascii="Calibri"/>
        </w:rPr>
      </w:pPr>
    </w:p>
    <w:p w:rsidR="006E008E" w:rsidRDefault="006E008E">
      <w:pPr>
        <w:pStyle w:val="Brdtext"/>
        <w:rPr>
          <w:rFonts w:ascii="Calibri"/>
        </w:rPr>
      </w:pPr>
    </w:p>
    <w:p w:rsidR="006E008E" w:rsidRDefault="007B376B">
      <w:pPr>
        <w:pStyle w:val="Brdtext"/>
        <w:spacing w:before="153" w:line="259" w:lineRule="auto"/>
        <w:ind w:left="556" w:right="2468"/>
        <w:rPr>
          <w:rFonts w:ascii="Calibri" w:hAnsi="Calibri"/>
        </w:rPr>
      </w:pPr>
      <w:r>
        <w:rPr>
          <w:rFonts w:ascii="Calibri" w:hAnsi="Calibri"/>
        </w:rPr>
        <w:t>Jag ger härmed tillstånd att ta del av min/min anhörigs journal och att resultatet av utredningen får användas vid genetisk rådgivning i min familj:</w:t>
      </w:r>
    </w:p>
    <w:p w:rsidR="006E008E" w:rsidRDefault="006E008E">
      <w:pPr>
        <w:pStyle w:val="Brdtext"/>
        <w:rPr>
          <w:rFonts w:ascii="Calibri"/>
        </w:rPr>
      </w:pPr>
    </w:p>
    <w:p w:rsidR="006E008E" w:rsidRDefault="006E008E">
      <w:pPr>
        <w:pStyle w:val="Brdtext"/>
        <w:spacing w:before="2"/>
        <w:rPr>
          <w:rFonts w:ascii="Calibri"/>
          <w:sz w:val="28"/>
        </w:rPr>
      </w:pPr>
    </w:p>
    <w:p w:rsidR="006E008E" w:rsidRDefault="007B376B">
      <w:pPr>
        <w:pStyle w:val="Brdtext"/>
        <w:ind w:left="556"/>
        <w:rPr>
          <w:rFonts w:ascii="Calibri" w:hAnsi="Calibri"/>
        </w:rPr>
      </w:pPr>
      <w:r>
        <w:rPr>
          <w:rFonts w:ascii="Calibri" w:hAnsi="Calibri"/>
        </w:rPr>
        <w:t>Fullständigt namn:.................................................................................................</w:t>
      </w:r>
    </w:p>
    <w:p w:rsidR="006E008E" w:rsidRDefault="006E008E">
      <w:pPr>
        <w:pStyle w:val="Brdtext"/>
        <w:spacing w:before="7"/>
        <w:rPr>
          <w:rFonts w:ascii="Calibri"/>
          <w:sz w:val="21"/>
        </w:rPr>
      </w:pPr>
    </w:p>
    <w:p w:rsidR="006E008E" w:rsidRDefault="007B376B">
      <w:pPr>
        <w:pStyle w:val="Brdtext"/>
        <w:ind w:left="556"/>
        <w:rPr>
          <w:rFonts w:ascii="Calibri"/>
        </w:rPr>
      </w:pPr>
      <w:r>
        <w:rPr>
          <w:rFonts w:ascii="Calibri"/>
        </w:rPr>
        <w:t>Namnteckning: ......................................................................................................</w:t>
      </w:r>
    </w:p>
    <w:p w:rsidR="006E008E" w:rsidRDefault="006E008E">
      <w:pPr>
        <w:pStyle w:val="Brdtext"/>
        <w:spacing w:before="6"/>
        <w:rPr>
          <w:rFonts w:ascii="Calibri"/>
          <w:sz w:val="21"/>
        </w:rPr>
      </w:pPr>
    </w:p>
    <w:p w:rsidR="006E008E" w:rsidRDefault="007B376B">
      <w:pPr>
        <w:pStyle w:val="Brdtext"/>
        <w:ind w:left="556"/>
        <w:rPr>
          <w:rFonts w:ascii="Calibri"/>
        </w:rPr>
      </w:pPr>
      <w:r>
        <w:rPr>
          <w:rFonts w:ascii="Calibri"/>
        </w:rPr>
        <w:t>Personnummer:.....................................................................................................</w:t>
      </w:r>
      <w:bookmarkStart w:id="1" w:name="_GoBack"/>
      <w:bookmarkEnd w:id="1"/>
    </w:p>
    <w:sectPr w:rsidR="006E008E" w:rsidSect="000A3AA9">
      <w:headerReference w:type="default" r:id="rId8"/>
      <w:footerReference w:type="default" r:id="rId9"/>
      <w:pgSz w:w="11910" w:h="16840"/>
      <w:pgMar w:top="1580" w:right="72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30" w:rsidRDefault="00652C30">
      <w:r>
        <w:separator/>
      </w:r>
    </w:p>
  </w:endnote>
  <w:endnote w:type="continuationSeparator" w:id="0">
    <w:p w:rsidR="00652C30" w:rsidRDefault="0065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65" w:rsidRDefault="00953E65">
    <w:pPr>
      <w:pStyle w:val="Brd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30" w:rsidRDefault="00652C30">
      <w:r>
        <w:separator/>
      </w:r>
    </w:p>
  </w:footnote>
  <w:footnote w:type="continuationSeparator" w:id="0">
    <w:p w:rsidR="00652C30" w:rsidRDefault="0065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65" w:rsidRDefault="00953E65">
    <w:pPr>
      <w:pStyle w:val="Brd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6926"/>
    <w:multiLevelType w:val="hybridMultilevel"/>
    <w:tmpl w:val="67FCC8F6"/>
    <w:lvl w:ilvl="0" w:tplc="00DC693E">
      <w:numFmt w:val="bullet"/>
      <w:lvlText w:val=""/>
      <w:lvlJc w:val="left"/>
      <w:pPr>
        <w:ind w:left="845" w:hanging="284"/>
      </w:pPr>
      <w:rPr>
        <w:rFonts w:ascii="Symbol" w:eastAsia="Symbol" w:hAnsi="Symbol" w:cs="Symbol" w:hint="default"/>
        <w:w w:val="100"/>
        <w:sz w:val="24"/>
        <w:szCs w:val="24"/>
        <w:lang w:val="sv-SE" w:eastAsia="sv-SE" w:bidi="sv-SE"/>
      </w:rPr>
    </w:lvl>
    <w:lvl w:ilvl="1" w:tplc="FB2C8E60">
      <w:numFmt w:val="bullet"/>
      <w:lvlText w:val="•"/>
      <w:lvlJc w:val="left"/>
      <w:pPr>
        <w:ind w:left="1699" w:hanging="284"/>
      </w:pPr>
      <w:rPr>
        <w:rFonts w:hint="default"/>
        <w:lang w:val="sv-SE" w:eastAsia="sv-SE" w:bidi="sv-SE"/>
      </w:rPr>
    </w:lvl>
    <w:lvl w:ilvl="2" w:tplc="5E369C3E">
      <w:numFmt w:val="bullet"/>
      <w:lvlText w:val="•"/>
      <w:lvlJc w:val="left"/>
      <w:pPr>
        <w:ind w:left="2559" w:hanging="284"/>
      </w:pPr>
      <w:rPr>
        <w:rFonts w:hint="default"/>
        <w:lang w:val="sv-SE" w:eastAsia="sv-SE" w:bidi="sv-SE"/>
      </w:rPr>
    </w:lvl>
    <w:lvl w:ilvl="3" w:tplc="92ECF9CE">
      <w:numFmt w:val="bullet"/>
      <w:lvlText w:val="•"/>
      <w:lvlJc w:val="left"/>
      <w:pPr>
        <w:ind w:left="3419" w:hanging="284"/>
      </w:pPr>
      <w:rPr>
        <w:rFonts w:hint="default"/>
        <w:lang w:val="sv-SE" w:eastAsia="sv-SE" w:bidi="sv-SE"/>
      </w:rPr>
    </w:lvl>
    <w:lvl w:ilvl="4" w:tplc="DF2E9CA6">
      <w:numFmt w:val="bullet"/>
      <w:lvlText w:val="•"/>
      <w:lvlJc w:val="left"/>
      <w:pPr>
        <w:ind w:left="4279" w:hanging="284"/>
      </w:pPr>
      <w:rPr>
        <w:rFonts w:hint="default"/>
        <w:lang w:val="sv-SE" w:eastAsia="sv-SE" w:bidi="sv-SE"/>
      </w:rPr>
    </w:lvl>
    <w:lvl w:ilvl="5" w:tplc="095EB64A">
      <w:numFmt w:val="bullet"/>
      <w:lvlText w:val="•"/>
      <w:lvlJc w:val="left"/>
      <w:pPr>
        <w:ind w:left="5139" w:hanging="284"/>
      </w:pPr>
      <w:rPr>
        <w:rFonts w:hint="default"/>
        <w:lang w:val="sv-SE" w:eastAsia="sv-SE" w:bidi="sv-SE"/>
      </w:rPr>
    </w:lvl>
    <w:lvl w:ilvl="6" w:tplc="BC9E78F6">
      <w:numFmt w:val="bullet"/>
      <w:lvlText w:val="•"/>
      <w:lvlJc w:val="left"/>
      <w:pPr>
        <w:ind w:left="5999" w:hanging="284"/>
      </w:pPr>
      <w:rPr>
        <w:rFonts w:hint="default"/>
        <w:lang w:val="sv-SE" w:eastAsia="sv-SE" w:bidi="sv-SE"/>
      </w:rPr>
    </w:lvl>
    <w:lvl w:ilvl="7" w:tplc="0E10EA5E">
      <w:numFmt w:val="bullet"/>
      <w:lvlText w:val="•"/>
      <w:lvlJc w:val="left"/>
      <w:pPr>
        <w:ind w:left="6859" w:hanging="284"/>
      </w:pPr>
      <w:rPr>
        <w:rFonts w:hint="default"/>
        <w:lang w:val="sv-SE" w:eastAsia="sv-SE" w:bidi="sv-SE"/>
      </w:rPr>
    </w:lvl>
    <w:lvl w:ilvl="8" w:tplc="B09838C2">
      <w:numFmt w:val="bullet"/>
      <w:lvlText w:val="•"/>
      <w:lvlJc w:val="left"/>
      <w:pPr>
        <w:ind w:left="7719" w:hanging="284"/>
      </w:pPr>
      <w:rPr>
        <w:rFonts w:hint="default"/>
        <w:lang w:val="sv-SE" w:eastAsia="sv-SE" w:bidi="sv-SE"/>
      </w:rPr>
    </w:lvl>
  </w:abstractNum>
  <w:abstractNum w:abstractNumId="1" w15:restartNumberingAfterBreak="0">
    <w:nsid w:val="29F13549"/>
    <w:multiLevelType w:val="hybridMultilevel"/>
    <w:tmpl w:val="E95C3258"/>
    <w:lvl w:ilvl="0" w:tplc="A55C6E6E">
      <w:numFmt w:val="bullet"/>
      <w:lvlText w:val=""/>
      <w:lvlJc w:val="left"/>
      <w:pPr>
        <w:ind w:left="845" w:hanging="284"/>
      </w:pPr>
      <w:rPr>
        <w:rFonts w:ascii="Symbol" w:eastAsia="Symbol" w:hAnsi="Symbol" w:cs="Symbol" w:hint="default"/>
        <w:w w:val="100"/>
        <w:sz w:val="24"/>
        <w:szCs w:val="24"/>
        <w:lang w:val="sv-SE" w:eastAsia="sv-SE" w:bidi="sv-SE"/>
      </w:rPr>
    </w:lvl>
    <w:lvl w:ilvl="1" w:tplc="CA106422">
      <w:numFmt w:val="bullet"/>
      <w:lvlText w:val="•"/>
      <w:lvlJc w:val="left"/>
      <w:pPr>
        <w:ind w:left="1699" w:hanging="284"/>
      </w:pPr>
      <w:rPr>
        <w:rFonts w:hint="default"/>
        <w:lang w:val="sv-SE" w:eastAsia="sv-SE" w:bidi="sv-SE"/>
      </w:rPr>
    </w:lvl>
    <w:lvl w:ilvl="2" w:tplc="CB3E97A8">
      <w:numFmt w:val="bullet"/>
      <w:lvlText w:val="•"/>
      <w:lvlJc w:val="left"/>
      <w:pPr>
        <w:ind w:left="2559" w:hanging="284"/>
      </w:pPr>
      <w:rPr>
        <w:rFonts w:hint="default"/>
        <w:lang w:val="sv-SE" w:eastAsia="sv-SE" w:bidi="sv-SE"/>
      </w:rPr>
    </w:lvl>
    <w:lvl w:ilvl="3" w:tplc="74AC6CF8">
      <w:numFmt w:val="bullet"/>
      <w:lvlText w:val="•"/>
      <w:lvlJc w:val="left"/>
      <w:pPr>
        <w:ind w:left="3419" w:hanging="284"/>
      </w:pPr>
      <w:rPr>
        <w:rFonts w:hint="default"/>
        <w:lang w:val="sv-SE" w:eastAsia="sv-SE" w:bidi="sv-SE"/>
      </w:rPr>
    </w:lvl>
    <w:lvl w:ilvl="4" w:tplc="E6B2F772">
      <w:numFmt w:val="bullet"/>
      <w:lvlText w:val="•"/>
      <w:lvlJc w:val="left"/>
      <w:pPr>
        <w:ind w:left="4279" w:hanging="284"/>
      </w:pPr>
      <w:rPr>
        <w:rFonts w:hint="default"/>
        <w:lang w:val="sv-SE" w:eastAsia="sv-SE" w:bidi="sv-SE"/>
      </w:rPr>
    </w:lvl>
    <w:lvl w:ilvl="5" w:tplc="78F4BD28">
      <w:numFmt w:val="bullet"/>
      <w:lvlText w:val="•"/>
      <w:lvlJc w:val="left"/>
      <w:pPr>
        <w:ind w:left="5139" w:hanging="284"/>
      </w:pPr>
      <w:rPr>
        <w:rFonts w:hint="default"/>
        <w:lang w:val="sv-SE" w:eastAsia="sv-SE" w:bidi="sv-SE"/>
      </w:rPr>
    </w:lvl>
    <w:lvl w:ilvl="6" w:tplc="5920B15A">
      <w:numFmt w:val="bullet"/>
      <w:lvlText w:val="•"/>
      <w:lvlJc w:val="left"/>
      <w:pPr>
        <w:ind w:left="5999" w:hanging="284"/>
      </w:pPr>
      <w:rPr>
        <w:rFonts w:hint="default"/>
        <w:lang w:val="sv-SE" w:eastAsia="sv-SE" w:bidi="sv-SE"/>
      </w:rPr>
    </w:lvl>
    <w:lvl w:ilvl="7" w:tplc="6A86ECB6">
      <w:numFmt w:val="bullet"/>
      <w:lvlText w:val="•"/>
      <w:lvlJc w:val="left"/>
      <w:pPr>
        <w:ind w:left="6859" w:hanging="284"/>
      </w:pPr>
      <w:rPr>
        <w:rFonts w:hint="default"/>
        <w:lang w:val="sv-SE" w:eastAsia="sv-SE" w:bidi="sv-SE"/>
      </w:rPr>
    </w:lvl>
    <w:lvl w:ilvl="8" w:tplc="A7423602">
      <w:numFmt w:val="bullet"/>
      <w:lvlText w:val="•"/>
      <w:lvlJc w:val="left"/>
      <w:pPr>
        <w:ind w:left="7719" w:hanging="284"/>
      </w:pPr>
      <w:rPr>
        <w:rFonts w:hint="default"/>
        <w:lang w:val="sv-SE" w:eastAsia="sv-SE" w:bidi="sv-SE"/>
      </w:rPr>
    </w:lvl>
  </w:abstractNum>
  <w:abstractNum w:abstractNumId="2" w15:restartNumberingAfterBreak="0">
    <w:nsid w:val="2F92221D"/>
    <w:multiLevelType w:val="hybridMultilevel"/>
    <w:tmpl w:val="F80A57F0"/>
    <w:lvl w:ilvl="0" w:tplc="F620C74C">
      <w:numFmt w:val="bullet"/>
      <w:lvlText w:val=""/>
      <w:lvlJc w:val="left"/>
      <w:pPr>
        <w:ind w:left="845" w:hanging="284"/>
      </w:pPr>
      <w:rPr>
        <w:rFonts w:ascii="Symbol" w:eastAsia="Symbol" w:hAnsi="Symbol" w:cs="Symbol" w:hint="default"/>
        <w:w w:val="100"/>
        <w:sz w:val="24"/>
        <w:szCs w:val="24"/>
        <w:lang w:val="sv-SE" w:eastAsia="sv-SE" w:bidi="sv-SE"/>
      </w:rPr>
    </w:lvl>
    <w:lvl w:ilvl="1" w:tplc="4DB0D0C8">
      <w:numFmt w:val="bullet"/>
      <w:lvlText w:val="•"/>
      <w:lvlJc w:val="left"/>
      <w:pPr>
        <w:ind w:left="1699" w:hanging="284"/>
      </w:pPr>
      <w:rPr>
        <w:rFonts w:hint="default"/>
        <w:lang w:val="sv-SE" w:eastAsia="sv-SE" w:bidi="sv-SE"/>
      </w:rPr>
    </w:lvl>
    <w:lvl w:ilvl="2" w:tplc="067AC91A">
      <w:numFmt w:val="bullet"/>
      <w:lvlText w:val="•"/>
      <w:lvlJc w:val="left"/>
      <w:pPr>
        <w:ind w:left="2559" w:hanging="284"/>
      </w:pPr>
      <w:rPr>
        <w:rFonts w:hint="default"/>
        <w:lang w:val="sv-SE" w:eastAsia="sv-SE" w:bidi="sv-SE"/>
      </w:rPr>
    </w:lvl>
    <w:lvl w:ilvl="3" w:tplc="73725EC8">
      <w:numFmt w:val="bullet"/>
      <w:lvlText w:val="•"/>
      <w:lvlJc w:val="left"/>
      <w:pPr>
        <w:ind w:left="3419" w:hanging="284"/>
      </w:pPr>
      <w:rPr>
        <w:rFonts w:hint="default"/>
        <w:lang w:val="sv-SE" w:eastAsia="sv-SE" w:bidi="sv-SE"/>
      </w:rPr>
    </w:lvl>
    <w:lvl w:ilvl="4" w:tplc="9DB01668">
      <w:numFmt w:val="bullet"/>
      <w:lvlText w:val="•"/>
      <w:lvlJc w:val="left"/>
      <w:pPr>
        <w:ind w:left="4279" w:hanging="284"/>
      </w:pPr>
      <w:rPr>
        <w:rFonts w:hint="default"/>
        <w:lang w:val="sv-SE" w:eastAsia="sv-SE" w:bidi="sv-SE"/>
      </w:rPr>
    </w:lvl>
    <w:lvl w:ilvl="5" w:tplc="D4568860">
      <w:numFmt w:val="bullet"/>
      <w:lvlText w:val="•"/>
      <w:lvlJc w:val="left"/>
      <w:pPr>
        <w:ind w:left="5139" w:hanging="284"/>
      </w:pPr>
      <w:rPr>
        <w:rFonts w:hint="default"/>
        <w:lang w:val="sv-SE" w:eastAsia="sv-SE" w:bidi="sv-SE"/>
      </w:rPr>
    </w:lvl>
    <w:lvl w:ilvl="6" w:tplc="49BAEE52">
      <w:numFmt w:val="bullet"/>
      <w:lvlText w:val="•"/>
      <w:lvlJc w:val="left"/>
      <w:pPr>
        <w:ind w:left="5999" w:hanging="284"/>
      </w:pPr>
      <w:rPr>
        <w:rFonts w:hint="default"/>
        <w:lang w:val="sv-SE" w:eastAsia="sv-SE" w:bidi="sv-SE"/>
      </w:rPr>
    </w:lvl>
    <w:lvl w:ilvl="7" w:tplc="4D2CE71C">
      <w:numFmt w:val="bullet"/>
      <w:lvlText w:val="•"/>
      <w:lvlJc w:val="left"/>
      <w:pPr>
        <w:ind w:left="6859" w:hanging="284"/>
      </w:pPr>
      <w:rPr>
        <w:rFonts w:hint="default"/>
        <w:lang w:val="sv-SE" w:eastAsia="sv-SE" w:bidi="sv-SE"/>
      </w:rPr>
    </w:lvl>
    <w:lvl w:ilvl="8" w:tplc="D58E4482">
      <w:numFmt w:val="bullet"/>
      <w:lvlText w:val="•"/>
      <w:lvlJc w:val="left"/>
      <w:pPr>
        <w:ind w:left="7719" w:hanging="284"/>
      </w:pPr>
      <w:rPr>
        <w:rFonts w:hint="default"/>
        <w:lang w:val="sv-SE" w:eastAsia="sv-SE" w:bidi="sv-SE"/>
      </w:rPr>
    </w:lvl>
  </w:abstractNum>
  <w:abstractNum w:abstractNumId="3" w15:restartNumberingAfterBreak="0">
    <w:nsid w:val="44A36D3E"/>
    <w:multiLevelType w:val="hybridMultilevel"/>
    <w:tmpl w:val="5260BC72"/>
    <w:lvl w:ilvl="0" w:tplc="FE8612FC">
      <w:start w:val="1"/>
      <w:numFmt w:val="decimal"/>
      <w:lvlText w:val="%1."/>
      <w:lvlJc w:val="left"/>
      <w:pPr>
        <w:ind w:left="1243" w:hanging="228"/>
        <w:jc w:val="right"/>
      </w:pPr>
      <w:rPr>
        <w:rFonts w:ascii="Calibri" w:eastAsia="Calibri" w:hAnsi="Calibri" w:cs="Calibri" w:hint="default"/>
        <w:w w:val="100"/>
        <w:sz w:val="23"/>
        <w:szCs w:val="23"/>
        <w:lang w:val="sv-SE" w:eastAsia="sv-SE" w:bidi="sv-SE"/>
      </w:rPr>
    </w:lvl>
    <w:lvl w:ilvl="1" w:tplc="AEA6BC3E">
      <w:numFmt w:val="bullet"/>
      <w:lvlText w:val="•"/>
      <w:lvlJc w:val="left"/>
      <w:pPr>
        <w:ind w:left="1240" w:hanging="228"/>
      </w:pPr>
      <w:rPr>
        <w:rFonts w:hint="default"/>
        <w:lang w:val="sv-SE" w:eastAsia="sv-SE" w:bidi="sv-SE"/>
      </w:rPr>
    </w:lvl>
    <w:lvl w:ilvl="2" w:tplc="16F2AD2C">
      <w:numFmt w:val="bullet"/>
      <w:lvlText w:val="•"/>
      <w:lvlJc w:val="left"/>
      <w:pPr>
        <w:ind w:left="2089" w:hanging="228"/>
      </w:pPr>
      <w:rPr>
        <w:rFonts w:hint="default"/>
        <w:lang w:val="sv-SE" w:eastAsia="sv-SE" w:bidi="sv-SE"/>
      </w:rPr>
    </w:lvl>
    <w:lvl w:ilvl="3" w:tplc="1BF850AC">
      <w:numFmt w:val="bullet"/>
      <w:lvlText w:val="•"/>
      <w:lvlJc w:val="left"/>
      <w:pPr>
        <w:ind w:left="2939" w:hanging="228"/>
      </w:pPr>
      <w:rPr>
        <w:rFonts w:hint="default"/>
        <w:lang w:val="sv-SE" w:eastAsia="sv-SE" w:bidi="sv-SE"/>
      </w:rPr>
    </w:lvl>
    <w:lvl w:ilvl="4" w:tplc="327894E6">
      <w:numFmt w:val="bullet"/>
      <w:lvlText w:val="•"/>
      <w:lvlJc w:val="left"/>
      <w:pPr>
        <w:ind w:left="3789" w:hanging="228"/>
      </w:pPr>
      <w:rPr>
        <w:rFonts w:hint="default"/>
        <w:lang w:val="sv-SE" w:eastAsia="sv-SE" w:bidi="sv-SE"/>
      </w:rPr>
    </w:lvl>
    <w:lvl w:ilvl="5" w:tplc="BC6E3CD2">
      <w:numFmt w:val="bullet"/>
      <w:lvlText w:val="•"/>
      <w:lvlJc w:val="left"/>
      <w:pPr>
        <w:ind w:left="4638" w:hanging="228"/>
      </w:pPr>
      <w:rPr>
        <w:rFonts w:hint="default"/>
        <w:lang w:val="sv-SE" w:eastAsia="sv-SE" w:bidi="sv-SE"/>
      </w:rPr>
    </w:lvl>
    <w:lvl w:ilvl="6" w:tplc="9CE6BCB4">
      <w:numFmt w:val="bullet"/>
      <w:lvlText w:val="•"/>
      <w:lvlJc w:val="left"/>
      <w:pPr>
        <w:ind w:left="5488" w:hanging="228"/>
      </w:pPr>
      <w:rPr>
        <w:rFonts w:hint="default"/>
        <w:lang w:val="sv-SE" w:eastAsia="sv-SE" w:bidi="sv-SE"/>
      </w:rPr>
    </w:lvl>
    <w:lvl w:ilvl="7" w:tplc="D4BCDE32">
      <w:numFmt w:val="bullet"/>
      <w:lvlText w:val="•"/>
      <w:lvlJc w:val="left"/>
      <w:pPr>
        <w:ind w:left="6338" w:hanging="228"/>
      </w:pPr>
      <w:rPr>
        <w:rFonts w:hint="default"/>
        <w:lang w:val="sv-SE" w:eastAsia="sv-SE" w:bidi="sv-SE"/>
      </w:rPr>
    </w:lvl>
    <w:lvl w:ilvl="8" w:tplc="B07292BC">
      <w:numFmt w:val="bullet"/>
      <w:lvlText w:val="•"/>
      <w:lvlJc w:val="left"/>
      <w:pPr>
        <w:ind w:left="7187" w:hanging="228"/>
      </w:pPr>
      <w:rPr>
        <w:rFonts w:hint="default"/>
        <w:lang w:val="sv-SE" w:eastAsia="sv-SE" w:bidi="sv-SE"/>
      </w:rPr>
    </w:lvl>
  </w:abstractNum>
  <w:abstractNum w:abstractNumId="4" w15:restartNumberingAfterBreak="0">
    <w:nsid w:val="641A7C3A"/>
    <w:multiLevelType w:val="hybridMultilevel"/>
    <w:tmpl w:val="38BE3C5A"/>
    <w:lvl w:ilvl="0" w:tplc="B484BDFA">
      <w:start w:val="1"/>
      <w:numFmt w:val="decimal"/>
      <w:lvlText w:val="%1."/>
      <w:lvlJc w:val="left"/>
      <w:pPr>
        <w:ind w:left="845" w:hanging="284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sv-SE" w:eastAsia="sv-SE" w:bidi="sv-SE"/>
      </w:rPr>
    </w:lvl>
    <w:lvl w:ilvl="1" w:tplc="B3FC5BA0">
      <w:numFmt w:val="bullet"/>
      <w:lvlText w:val="•"/>
      <w:lvlJc w:val="left"/>
      <w:pPr>
        <w:ind w:left="1699" w:hanging="284"/>
      </w:pPr>
      <w:rPr>
        <w:rFonts w:hint="default"/>
        <w:lang w:val="sv-SE" w:eastAsia="sv-SE" w:bidi="sv-SE"/>
      </w:rPr>
    </w:lvl>
    <w:lvl w:ilvl="2" w:tplc="88B05D88">
      <w:numFmt w:val="bullet"/>
      <w:lvlText w:val="•"/>
      <w:lvlJc w:val="left"/>
      <w:pPr>
        <w:ind w:left="2559" w:hanging="284"/>
      </w:pPr>
      <w:rPr>
        <w:rFonts w:hint="default"/>
        <w:lang w:val="sv-SE" w:eastAsia="sv-SE" w:bidi="sv-SE"/>
      </w:rPr>
    </w:lvl>
    <w:lvl w:ilvl="3" w:tplc="B17EC0F2">
      <w:numFmt w:val="bullet"/>
      <w:lvlText w:val="•"/>
      <w:lvlJc w:val="left"/>
      <w:pPr>
        <w:ind w:left="3419" w:hanging="284"/>
      </w:pPr>
      <w:rPr>
        <w:rFonts w:hint="default"/>
        <w:lang w:val="sv-SE" w:eastAsia="sv-SE" w:bidi="sv-SE"/>
      </w:rPr>
    </w:lvl>
    <w:lvl w:ilvl="4" w:tplc="C032F9B6">
      <w:numFmt w:val="bullet"/>
      <w:lvlText w:val="•"/>
      <w:lvlJc w:val="left"/>
      <w:pPr>
        <w:ind w:left="4279" w:hanging="284"/>
      </w:pPr>
      <w:rPr>
        <w:rFonts w:hint="default"/>
        <w:lang w:val="sv-SE" w:eastAsia="sv-SE" w:bidi="sv-SE"/>
      </w:rPr>
    </w:lvl>
    <w:lvl w:ilvl="5" w:tplc="525E38E2">
      <w:numFmt w:val="bullet"/>
      <w:lvlText w:val="•"/>
      <w:lvlJc w:val="left"/>
      <w:pPr>
        <w:ind w:left="5139" w:hanging="284"/>
      </w:pPr>
      <w:rPr>
        <w:rFonts w:hint="default"/>
        <w:lang w:val="sv-SE" w:eastAsia="sv-SE" w:bidi="sv-SE"/>
      </w:rPr>
    </w:lvl>
    <w:lvl w:ilvl="6" w:tplc="8F4258CC">
      <w:numFmt w:val="bullet"/>
      <w:lvlText w:val="•"/>
      <w:lvlJc w:val="left"/>
      <w:pPr>
        <w:ind w:left="5999" w:hanging="284"/>
      </w:pPr>
      <w:rPr>
        <w:rFonts w:hint="default"/>
        <w:lang w:val="sv-SE" w:eastAsia="sv-SE" w:bidi="sv-SE"/>
      </w:rPr>
    </w:lvl>
    <w:lvl w:ilvl="7" w:tplc="E610A99E">
      <w:numFmt w:val="bullet"/>
      <w:lvlText w:val="•"/>
      <w:lvlJc w:val="left"/>
      <w:pPr>
        <w:ind w:left="6859" w:hanging="284"/>
      </w:pPr>
      <w:rPr>
        <w:rFonts w:hint="default"/>
        <w:lang w:val="sv-SE" w:eastAsia="sv-SE" w:bidi="sv-SE"/>
      </w:rPr>
    </w:lvl>
    <w:lvl w:ilvl="8" w:tplc="A21480CA">
      <w:numFmt w:val="bullet"/>
      <w:lvlText w:val="•"/>
      <w:lvlJc w:val="left"/>
      <w:pPr>
        <w:ind w:left="7719" w:hanging="284"/>
      </w:pPr>
      <w:rPr>
        <w:rFonts w:hint="default"/>
        <w:lang w:val="sv-SE" w:eastAsia="sv-SE" w:bidi="sv-SE"/>
      </w:rPr>
    </w:lvl>
  </w:abstractNum>
  <w:abstractNum w:abstractNumId="5" w15:restartNumberingAfterBreak="0">
    <w:nsid w:val="70651C10"/>
    <w:multiLevelType w:val="hybridMultilevel"/>
    <w:tmpl w:val="7C1E0CB8"/>
    <w:lvl w:ilvl="0" w:tplc="514C24E6">
      <w:start w:val="1"/>
      <w:numFmt w:val="decimal"/>
      <w:lvlText w:val="%1."/>
      <w:lvlJc w:val="left"/>
      <w:pPr>
        <w:ind w:left="845" w:hanging="567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sv-SE" w:eastAsia="sv-SE" w:bidi="sv-SE"/>
      </w:rPr>
    </w:lvl>
    <w:lvl w:ilvl="1" w:tplc="F7FE4F98">
      <w:numFmt w:val="bullet"/>
      <w:lvlText w:val="•"/>
      <w:lvlJc w:val="left"/>
      <w:pPr>
        <w:ind w:left="840" w:hanging="567"/>
      </w:pPr>
      <w:rPr>
        <w:rFonts w:hint="default"/>
        <w:lang w:val="sv-SE" w:eastAsia="sv-SE" w:bidi="sv-SE"/>
      </w:rPr>
    </w:lvl>
    <w:lvl w:ilvl="2" w:tplc="DAF47494">
      <w:numFmt w:val="bullet"/>
      <w:lvlText w:val="•"/>
      <w:lvlJc w:val="left"/>
      <w:pPr>
        <w:ind w:left="1795" w:hanging="567"/>
      </w:pPr>
      <w:rPr>
        <w:rFonts w:hint="default"/>
        <w:lang w:val="sv-SE" w:eastAsia="sv-SE" w:bidi="sv-SE"/>
      </w:rPr>
    </w:lvl>
    <w:lvl w:ilvl="3" w:tplc="B3A41D8C">
      <w:numFmt w:val="bullet"/>
      <w:lvlText w:val="•"/>
      <w:lvlJc w:val="left"/>
      <w:pPr>
        <w:ind w:left="2750" w:hanging="567"/>
      </w:pPr>
      <w:rPr>
        <w:rFonts w:hint="default"/>
        <w:lang w:val="sv-SE" w:eastAsia="sv-SE" w:bidi="sv-SE"/>
      </w:rPr>
    </w:lvl>
    <w:lvl w:ilvl="4" w:tplc="C414B1A6">
      <w:numFmt w:val="bullet"/>
      <w:lvlText w:val="•"/>
      <w:lvlJc w:val="left"/>
      <w:pPr>
        <w:ind w:left="3706" w:hanging="567"/>
      </w:pPr>
      <w:rPr>
        <w:rFonts w:hint="default"/>
        <w:lang w:val="sv-SE" w:eastAsia="sv-SE" w:bidi="sv-SE"/>
      </w:rPr>
    </w:lvl>
    <w:lvl w:ilvl="5" w:tplc="DC10F09E">
      <w:numFmt w:val="bullet"/>
      <w:lvlText w:val="•"/>
      <w:lvlJc w:val="left"/>
      <w:pPr>
        <w:ind w:left="4661" w:hanging="567"/>
      </w:pPr>
      <w:rPr>
        <w:rFonts w:hint="default"/>
        <w:lang w:val="sv-SE" w:eastAsia="sv-SE" w:bidi="sv-SE"/>
      </w:rPr>
    </w:lvl>
    <w:lvl w:ilvl="6" w:tplc="857A39B0">
      <w:numFmt w:val="bullet"/>
      <w:lvlText w:val="•"/>
      <w:lvlJc w:val="left"/>
      <w:pPr>
        <w:ind w:left="5617" w:hanging="567"/>
      </w:pPr>
      <w:rPr>
        <w:rFonts w:hint="default"/>
        <w:lang w:val="sv-SE" w:eastAsia="sv-SE" w:bidi="sv-SE"/>
      </w:rPr>
    </w:lvl>
    <w:lvl w:ilvl="7" w:tplc="7EF86F8E">
      <w:numFmt w:val="bullet"/>
      <w:lvlText w:val="•"/>
      <w:lvlJc w:val="left"/>
      <w:pPr>
        <w:ind w:left="6572" w:hanging="567"/>
      </w:pPr>
      <w:rPr>
        <w:rFonts w:hint="default"/>
        <w:lang w:val="sv-SE" w:eastAsia="sv-SE" w:bidi="sv-SE"/>
      </w:rPr>
    </w:lvl>
    <w:lvl w:ilvl="8" w:tplc="3BD6D230">
      <w:numFmt w:val="bullet"/>
      <w:lvlText w:val="•"/>
      <w:lvlJc w:val="left"/>
      <w:pPr>
        <w:ind w:left="7528" w:hanging="567"/>
      </w:pPr>
      <w:rPr>
        <w:rFonts w:hint="default"/>
        <w:lang w:val="sv-SE" w:eastAsia="sv-SE" w:bidi="sv-SE"/>
      </w:rPr>
    </w:lvl>
  </w:abstractNum>
  <w:abstractNum w:abstractNumId="6" w15:restartNumberingAfterBreak="0">
    <w:nsid w:val="79417A73"/>
    <w:multiLevelType w:val="hybridMultilevel"/>
    <w:tmpl w:val="DF404E48"/>
    <w:lvl w:ilvl="0" w:tplc="A9F6D194">
      <w:numFmt w:val="bullet"/>
      <w:lvlText w:val="-"/>
      <w:lvlJc w:val="left"/>
      <w:pPr>
        <w:ind w:left="506" w:hanging="124"/>
      </w:pPr>
      <w:rPr>
        <w:rFonts w:ascii="Calibri" w:eastAsia="Calibri" w:hAnsi="Calibri" w:cs="Calibri" w:hint="default"/>
        <w:w w:val="100"/>
        <w:sz w:val="23"/>
        <w:szCs w:val="23"/>
        <w:lang w:val="sv-SE" w:eastAsia="sv-SE" w:bidi="sv-SE"/>
      </w:rPr>
    </w:lvl>
    <w:lvl w:ilvl="1" w:tplc="C75806FE">
      <w:numFmt w:val="bullet"/>
      <w:lvlText w:val="•"/>
      <w:lvlJc w:val="left"/>
      <w:pPr>
        <w:ind w:left="870" w:hanging="124"/>
      </w:pPr>
      <w:rPr>
        <w:rFonts w:hint="default"/>
        <w:lang w:val="sv-SE" w:eastAsia="sv-SE" w:bidi="sv-SE"/>
      </w:rPr>
    </w:lvl>
    <w:lvl w:ilvl="2" w:tplc="BE1827E6">
      <w:numFmt w:val="bullet"/>
      <w:lvlText w:val="•"/>
      <w:lvlJc w:val="left"/>
      <w:pPr>
        <w:ind w:left="1240" w:hanging="124"/>
      </w:pPr>
      <w:rPr>
        <w:rFonts w:hint="default"/>
        <w:lang w:val="sv-SE" w:eastAsia="sv-SE" w:bidi="sv-SE"/>
      </w:rPr>
    </w:lvl>
    <w:lvl w:ilvl="3" w:tplc="25885716">
      <w:numFmt w:val="bullet"/>
      <w:lvlText w:val="•"/>
      <w:lvlJc w:val="left"/>
      <w:pPr>
        <w:ind w:left="1611" w:hanging="124"/>
      </w:pPr>
      <w:rPr>
        <w:rFonts w:hint="default"/>
        <w:lang w:val="sv-SE" w:eastAsia="sv-SE" w:bidi="sv-SE"/>
      </w:rPr>
    </w:lvl>
    <w:lvl w:ilvl="4" w:tplc="4762E85C">
      <w:numFmt w:val="bullet"/>
      <w:lvlText w:val="•"/>
      <w:lvlJc w:val="left"/>
      <w:pPr>
        <w:ind w:left="1981" w:hanging="124"/>
      </w:pPr>
      <w:rPr>
        <w:rFonts w:hint="default"/>
        <w:lang w:val="sv-SE" w:eastAsia="sv-SE" w:bidi="sv-SE"/>
      </w:rPr>
    </w:lvl>
    <w:lvl w:ilvl="5" w:tplc="D1763CEC">
      <w:numFmt w:val="bullet"/>
      <w:lvlText w:val="•"/>
      <w:lvlJc w:val="left"/>
      <w:pPr>
        <w:ind w:left="2352" w:hanging="124"/>
      </w:pPr>
      <w:rPr>
        <w:rFonts w:hint="default"/>
        <w:lang w:val="sv-SE" w:eastAsia="sv-SE" w:bidi="sv-SE"/>
      </w:rPr>
    </w:lvl>
    <w:lvl w:ilvl="6" w:tplc="AF249DA4">
      <w:numFmt w:val="bullet"/>
      <w:lvlText w:val="•"/>
      <w:lvlJc w:val="left"/>
      <w:pPr>
        <w:ind w:left="2722" w:hanging="124"/>
      </w:pPr>
      <w:rPr>
        <w:rFonts w:hint="default"/>
        <w:lang w:val="sv-SE" w:eastAsia="sv-SE" w:bidi="sv-SE"/>
      </w:rPr>
    </w:lvl>
    <w:lvl w:ilvl="7" w:tplc="04B2A09A">
      <w:numFmt w:val="bullet"/>
      <w:lvlText w:val="•"/>
      <w:lvlJc w:val="left"/>
      <w:pPr>
        <w:ind w:left="3093" w:hanging="124"/>
      </w:pPr>
      <w:rPr>
        <w:rFonts w:hint="default"/>
        <w:lang w:val="sv-SE" w:eastAsia="sv-SE" w:bidi="sv-SE"/>
      </w:rPr>
    </w:lvl>
    <w:lvl w:ilvl="8" w:tplc="B720EF94">
      <w:numFmt w:val="bullet"/>
      <w:lvlText w:val="•"/>
      <w:lvlJc w:val="left"/>
      <w:pPr>
        <w:ind w:left="3463" w:hanging="124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Hakparentes&lt;/Style&gt;&lt;LeftDelim&gt;{&lt;/LeftDelim&gt;&lt;RightDelim&gt;}&lt;/RightDelim&gt;&lt;FontName&gt;Garamond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ae5erd55zzsdw9e9ff4pr0daw9rws9d5te5p&quot;&gt;Melanom2017-01-24&lt;record-ids&gt;&lt;item&gt;28&lt;/item&gt;&lt;item&gt;29&lt;/item&gt;&lt;item&gt;30&lt;/item&gt;&lt;item&gt;509&lt;/item&gt;&lt;item&gt;510&lt;/item&gt;&lt;item&gt;512&lt;/item&gt;&lt;item&gt;513&lt;/item&gt;&lt;item&gt;514&lt;/item&gt;&lt;item&gt;515&lt;/item&gt;&lt;item&gt;516&lt;/item&gt;&lt;item&gt;518&lt;/item&gt;&lt;item&gt;519&lt;/item&gt;&lt;item&gt;520&lt;/item&gt;&lt;item&gt;521&lt;/item&gt;&lt;item&gt;522&lt;/item&gt;&lt;item&gt;523&lt;/item&gt;&lt;item&gt;524&lt;/item&gt;&lt;item&gt;525&lt;/item&gt;&lt;item&gt;526&lt;/item&gt;&lt;item&gt;527&lt;/item&gt;&lt;item&gt;528&lt;/item&gt;&lt;item&gt;529&lt;/item&gt;&lt;item&gt;530&lt;/item&gt;&lt;item&gt;531&lt;/item&gt;&lt;item&gt;532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43&lt;/item&gt;&lt;item&gt;544&lt;/item&gt;&lt;item&gt;545&lt;/item&gt;&lt;item&gt;546&lt;/item&gt;&lt;item&gt;547&lt;/item&gt;&lt;item&gt;548&lt;/item&gt;&lt;item&gt;549&lt;/item&gt;&lt;/record-ids&gt;&lt;/item&gt;&lt;/Libraries&gt;"/>
  </w:docVars>
  <w:rsids>
    <w:rsidRoot w:val="006E008E"/>
    <w:rsid w:val="000851DB"/>
    <w:rsid w:val="0009565C"/>
    <w:rsid w:val="000A3AA9"/>
    <w:rsid w:val="000E4F9F"/>
    <w:rsid w:val="0010153F"/>
    <w:rsid w:val="00117CC1"/>
    <w:rsid w:val="00201472"/>
    <w:rsid w:val="00217400"/>
    <w:rsid w:val="00242084"/>
    <w:rsid w:val="0037309C"/>
    <w:rsid w:val="003B05BF"/>
    <w:rsid w:val="003D7FFE"/>
    <w:rsid w:val="00474915"/>
    <w:rsid w:val="004A1FBE"/>
    <w:rsid w:val="004B485A"/>
    <w:rsid w:val="004E09B9"/>
    <w:rsid w:val="004E6526"/>
    <w:rsid w:val="00652C30"/>
    <w:rsid w:val="006752CA"/>
    <w:rsid w:val="006E008E"/>
    <w:rsid w:val="00732EE2"/>
    <w:rsid w:val="00792616"/>
    <w:rsid w:val="007A6448"/>
    <w:rsid w:val="007B376B"/>
    <w:rsid w:val="008F3C23"/>
    <w:rsid w:val="00953E65"/>
    <w:rsid w:val="00972D66"/>
    <w:rsid w:val="009A44A2"/>
    <w:rsid w:val="00A46995"/>
    <w:rsid w:val="00A57331"/>
    <w:rsid w:val="00A628E0"/>
    <w:rsid w:val="00AF1DA1"/>
    <w:rsid w:val="00B061FD"/>
    <w:rsid w:val="00B15143"/>
    <w:rsid w:val="00BD61FB"/>
    <w:rsid w:val="00BF498B"/>
    <w:rsid w:val="00C85FEC"/>
    <w:rsid w:val="00CC3005"/>
    <w:rsid w:val="00DC156D"/>
    <w:rsid w:val="00DD54E6"/>
    <w:rsid w:val="00E75788"/>
    <w:rsid w:val="00EC715F"/>
    <w:rsid w:val="00ED3A06"/>
    <w:rsid w:val="00F413EF"/>
    <w:rsid w:val="00FB5183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A90AFAB-EF8D-4F06-A447-DCA938E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sv-SE" w:eastAsia="sv-SE" w:bidi="sv-SE"/>
    </w:rPr>
  </w:style>
  <w:style w:type="paragraph" w:styleId="Rubrik1">
    <w:name w:val="heading 1"/>
    <w:basedOn w:val="Normal"/>
    <w:uiPriority w:val="1"/>
    <w:qFormat/>
    <w:pPr>
      <w:spacing w:before="1"/>
      <w:ind w:left="278" w:right="1523"/>
      <w:jc w:val="both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styleId="Rubrik2">
    <w:name w:val="heading 2"/>
    <w:basedOn w:val="Normal"/>
    <w:link w:val="Rubrik2Char"/>
    <w:uiPriority w:val="1"/>
    <w:qFormat/>
    <w:pPr>
      <w:spacing w:before="89"/>
      <w:ind w:left="278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Rubrik3">
    <w:name w:val="heading 3"/>
    <w:basedOn w:val="Normal"/>
    <w:uiPriority w:val="1"/>
    <w:qFormat/>
    <w:pPr>
      <w:ind w:left="278"/>
      <w:outlineLvl w:val="2"/>
    </w:pPr>
    <w:rPr>
      <w:rFonts w:ascii="Arial" w:eastAsia="Arial" w:hAnsi="Arial" w:cs="Arial"/>
      <w:sz w:val="28"/>
      <w:szCs w:val="28"/>
    </w:rPr>
  </w:style>
  <w:style w:type="paragraph" w:styleId="Rubrik4">
    <w:name w:val="heading 4"/>
    <w:basedOn w:val="Normal"/>
    <w:uiPriority w:val="1"/>
    <w:qFormat/>
    <w:pPr>
      <w:ind w:left="443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styleId="Rubrik5">
    <w:name w:val="heading 5"/>
    <w:basedOn w:val="Normal"/>
    <w:uiPriority w:val="1"/>
    <w:qFormat/>
    <w:pPr>
      <w:spacing w:before="51"/>
      <w:ind w:left="556"/>
      <w:outlineLvl w:val="4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39"/>
    <w:qFormat/>
    <w:pPr>
      <w:spacing w:before="81"/>
      <w:ind w:left="276"/>
    </w:pPr>
    <w:rPr>
      <w:rFonts w:ascii="Arial" w:eastAsia="Arial" w:hAnsi="Arial" w:cs="Arial"/>
      <w:b/>
      <w:bCs/>
    </w:rPr>
  </w:style>
  <w:style w:type="paragraph" w:styleId="Innehll2">
    <w:name w:val="toc 2"/>
    <w:basedOn w:val="Normal"/>
    <w:uiPriority w:val="39"/>
    <w:qFormat/>
    <w:pPr>
      <w:spacing w:before="80"/>
      <w:ind w:left="276"/>
    </w:pPr>
    <w:rPr>
      <w:rFonts w:ascii="Arial" w:eastAsia="Arial" w:hAnsi="Arial" w:cs="Arial"/>
    </w:rPr>
  </w:style>
  <w:style w:type="paragraph" w:styleId="Innehll3">
    <w:name w:val="toc 3"/>
    <w:basedOn w:val="Normal"/>
    <w:uiPriority w:val="39"/>
    <w:qFormat/>
    <w:pPr>
      <w:spacing w:before="82"/>
      <w:ind w:left="559"/>
    </w:pPr>
    <w:rPr>
      <w:rFonts w:ascii="Arial" w:eastAsia="Arial" w:hAnsi="Arial" w:cs="Arial"/>
      <w:sz w:val="18"/>
      <w:szCs w:val="1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845" w:hanging="567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3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51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518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5183"/>
    <w:rPr>
      <w:rFonts w:ascii="Garamond" w:eastAsia="Garamond" w:hAnsi="Garamond" w:cs="Garamond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1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183"/>
    <w:rPr>
      <w:rFonts w:ascii="Garamond" w:eastAsia="Garamond" w:hAnsi="Garamond" w:cs="Garamond"/>
      <w:b/>
      <w:bCs/>
      <w:sz w:val="20"/>
      <w:szCs w:val="20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518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5183"/>
    <w:rPr>
      <w:rFonts w:ascii="Segoe UI" w:eastAsia="Garamond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unhideWhenUsed/>
    <w:rsid w:val="0009565C"/>
    <w:rPr>
      <w:color w:val="0000FF"/>
      <w:u w:val="single"/>
    </w:rPr>
  </w:style>
  <w:style w:type="paragraph" w:styleId="Ingetavstnd">
    <w:name w:val="No Spacing"/>
    <w:uiPriority w:val="1"/>
    <w:qFormat/>
    <w:rsid w:val="009A44A2"/>
    <w:pPr>
      <w:widowControl/>
      <w:autoSpaceDE/>
      <w:autoSpaceDN/>
    </w:pPr>
    <w:rPr>
      <w:rFonts w:ascii="Calibri" w:eastAsia="Calibri" w:hAnsi="Calibri" w:cs="Times New Roman"/>
      <w:lang w:val="sv-SE"/>
    </w:rPr>
  </w:style>
  <w:style w:type="paragraph" w:styleId="Normalwebb">
    <w:name w:val="Normal (Web)"/>
    <w:basedOn w:val="Normal"/>
    <w:uiPriority w:val="99"/>
    <w:semiHidden/>
    <w:unhideWhenUsed/>
    <w:rsid w:val="00CC3005"/>
    <w:pPr>
      <w:widowControl/>
      <w:autoSpaceDE/>
      <w:autoSpaceDN/>
      <w:spacing w:before="100" w:beforeAutospacing="1" w:after="100" w:afterAutospacing="1" w:line="256" w:lineRule="auto"/>
    </w:pPr>
    <w:rPr>
      <w:rFonts w:ascii="Times New Roman" w:eastAsia="Times New Roman" w:hAnsi="Times New Roman" w:cstheme="minorBidi"/>
      <w:szCs w:val="24"/>
      <w:lang w:bidi="ar-SA"/>
    </w:rPr>
  </w:style>
  <w:style w:type="character" w:customStyle="1" w:styleId="NatvpBrdtextChar">
    <w:name w:val="Nat vp Brödtext Char"/>
    <w:basedOn w:val="Standardstycketeckensnitt"/>
    <w:link w:val="NatvpBrdtext"/>
    <w:uiPriority w:val="4"/>
    <w:locked/>
    <w:rsid w:val="00CC3005"/>
  </w:style>
  <w:style w:type="paragraph" w:customStyle="1" w:styleId="NatvpBrdtext">
    <w:name w:val="Nat vp Brödtext"/>
    <w:basedOn w:val="Normal"/>
    <w:link w:val="NatvpBrdtextChar"/>
    <w:uiPriority w:val="4"/>
    <w:qFormat/>
    <w:rsid w:val="00CC3005"/>
    <w:pPr>
      <w:widowControl/>
      <w:tabs>
        <w:tab w:val="left" w:pos="567"/>
      </w:tabs>
      <w:autoSpaceDE/>
      <w:autoSpaceDN/>
      <w:spacing w:after="160" w:line="256" w:lineRule="auto"/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NatvpBrdtextFetChar">
    <w:name w:val="Nat vp Brödtext Fet Char"/>
    <w:basedOn w:val="NatvpBrdtextChar"/>
    <w:link w:val="NatvpBrdtextFet"/>
    <w:uiPriority w:val="4"/>
    <w:locked/>
    <w:rsid w:val="00CC3005"/>
    <w:rPr>
      <w:b/>
    </w:rPr>
  </w:style>
  <w:style w:type="paragraph" w:customStyle="1" w:styleId="NatvpBrdtextFet">
    <w:name w:val="Nat vp Brödtext Fet"/>
    <w:basedOn w:val="NatvpBrdtext"/>
    <w:link w:val="NatvpBrdtextFetChar"/>
    <w:uiPriority w:val="4"/>
    <w:qFormat/>
    <w:rsid w:val="00CC3005"/>
    <w:rPr>
      <w:b/>
    </w:rPr>
  </w:style>
  <w:style w:type="character" w:customStyle="1" w:styleId="EndNoteBibliographyChar">
    <w:name w:val="EndNote Bibliography Char"/>
    <w:basedOn w:val="Standardstycketeckensnitt"/>
    <w:link w:val="EndNoteBibliography"/>
    <w:locked/>
    <w:rsid w:val="00A628E0"/>
    <w:rPr>
      <w:rFonts w:ascii="Garamond" w:hAnsi="Garamond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628E0"/>
    <w:pPr>
      <w:widowControl/>
      <w:autoSpaceDE/>
      <w:autoSpaceDN/>
      <w:spacing w:after="160"/>
      <w:jc w:val="both"/>
    </w:pPr>
    <w:rPr>
      <w:rFonts w:eastAsiaTheme="minorHAnsi" w:cs="Calibri"/>
      <w:noProof/>
      <w:lang w:val="en-US" w:eastAsia="en-US" w:bidi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7A6448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C156D"/>
    <w:pPr>
      <w:jc w:val="center"/>
    </w:pPr>
    <w:rPr>
      <w:noProof/>
    </w:rPr>
  </w:style>
  <w:style w:type="character" w:customStyle="1" w:styleId="Rubrik2Char">
    <w:name w:val="Rubrik 2 Char"/>
    <w:basedOn w:val="Standardstycketeckensnitt"/>
    <w:link w:val="Rubrik2"/>
    <w:uiPriority w:val="1"/>
    <w:rsid w:val="00DC156D"/>
    <w:rPr>
      <w:rFonts w:ascii="Arial" w:eastAsia="Arial" w:hAnsi="Arial" w:cs="Arial"/>
      <w:b/>
      <w:bCs/>
      <w:sz w:val="32"/>
      <w:szCs w:val="32"/>
      <w:lang w:val="sv-SE" w:eastAsia="sv-SE" w:bidi="sv-SE"/>
    </w:rPr>
  </w:style>
  <w:style w:type="character" w:customStyle="1" w:styleId="EndNoteBibliographyTitleChar">
    <w:name w:val="EndNote Bibliography Title Char"/>
    <w:basedOn w:val="Rubrik2Char"/>
    <w:link w:val="EndNoteBibliographyTitle"/>
    <w:rsid w:val="00DC156D"/>
    <w:rPr>
      <w:rFonts w:ascii="Garamond" w:eastAsia="Garamond" w:hAnsi="Garamond" w:cs="Garamond"/>
      <w:b w:val="0"/>
      <w:bCs w:val="0"/>
      <w:noProof/>
      <w:sz w:val="32"/>
      <w:szCs w:val="32"/>
      <w:lang w:val="sv-SE" w:eastAsia="sv-SE" w:bidi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DC156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2174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7400"/>
    <w:rPr>
      <w:rFonts w:ascii="Garamond" w:eastAsia="Garamond" w:hAnsi="Garamond" w:cs="Garamond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2174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17400"/>
    <w:rPr>
      <w:rFonts w:ascii="Garamond" w:eastAsia="Garamond" w:hAnsi="Garamond" w:cs="Garamond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2A25-28D6-458E-9DF6-EE234C26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GODKÄNNANDE ATT BEGÄRA IN JOURNALHANDLING</vt:lpstr>
    </vt:vector>
  </TitlesOfParts>
  <Company>Region Östergötland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GODKÄNNANDE ATT BEGÄRA IN JOURNALHANDLING</dc:title>
  <dc:creator>Ann-Sofi Oddestad(195x)</dc:creator>
  <cp:lastModifiedBy>Berg Roos Ulrika</cp:lastModifiedBy>
  <cp:revision>4</cp:revision>
  <cp:lastPrinted>2019-11-26T12:29:00Z</cp:lastPrinted>
  <dcterms:created xsi:type="dcterms:W3CDTF">2020-02-18T09:25:00Z</dcterms:created>
  <dcterms:modified xsi:type="dcterms:W3CDTF">2020-02-18T09:29:00Z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2018-05-15T00:00:00Z</vt:filetime>
  </property>
</Properties>
</file>